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0F9B6" w14:textId="74989538" w:rsidR="001F3B9C" w:rsidRPr="00D32D51" w:rsidRDefault="001F3B9C" w:rsidP="00284276">
      <w:pPr>
        <w:pStyle w:val="Heading1"/>
        <w:jc w:val="center"/>
        <w:rPr>
          <w:rFonts w:asciiTheme="minorHAnsi" w:hAnsiTheme="minorHAnsi" w:cstheme="minorHAnsi"/>
          <w:sz w:val="32"/>
        </w:rPr>
      </w:pPr>
      <w:bookmarkStart w:id="0" w:name="_Toc213576974"/>
      <w:bookmarkStart w:id="1" w:name="_Toc219198093"/>
      <w:r w:rsidRPr="00D32D51">
        <w:rPr>
          <w:rFonts w:asciiTheme="minorHAnsi" w:hAnsiTheme="minorHAnsi" w:cstheme="minorHAnsi"/>
          <w:sz w:val="32"/>
        </w:rPr>
        <w:t>Rates of Pay and Conditions of Employment Certificate</w:t>
      </w:r>
      <w:bookmarkEnd w:id="0"/>
      <w:bookmarkEnd w:id="1"/>
    </w:p>
    <w:p w14:paraId="1CA17D02" w14:textId="6FD3EAE3" w:rsidR="00284276" w:rsidRPr="00D32D51" w:rsidRDefault="00284276" w:rsidP="00284276">
      <w:pPr>
        <w:jc w:val="center"/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>(</w:t>
      </w:r>
      <w:r w:rsidR="00A807F7">
        <w:rPr>
          <w:rFonts w:asciiTheme="minorHAnsi" w:hAnsiTheme="minorHAnsi" w:cstheme="minorHAnsi"/>
          <w:sz w:val="22"/>
          <w:szCs w:val="22"/>
        </w:rPr>
        <w:t xml:space="preserve">Clause 7.7 of </w:t>
      </w:r>
      <w:r w:rsidRPr="00D32D51">
        <w:rPr>
          <w:rFonts w:asciiTheme="minorHAnsi" w:hAnsiTheme="minorHAnsi" w:cstheme="minorHAnsi"/>
          <w:sz w:val="22"/>
          <w:szCs w:val="22"/>
        </w:rPr>
        <w:t>PW-CF6)</w:t>
      </w:r>
    </w:p>
    <w:p w14:paraId="1528A957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65"/>
        <w:gridCol w:w="6456"/>
      </w:tblGrid>
      <w:tr w:rsidR="001F3B9C" w:rsidRPr="00D32D51" w14:paraId="59B5A25C" w14:textId="77777777" w:rsidTr="00361C85">
        <w:trPr>
          <w:trHeight w:val="383"/>
        </w:trPr>
        <w:tc>
          <w:tcPr>
            <w:tcW w:w="1272" w:type="dxa"/>
          </w:tcPr>
          <w:p w14:paraId="53F52993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7F48C45D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The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A22D6E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F3B9C" w:rsidRPr="00D32D51" w14:paraId="22D0D7CF" w14:textId="77777777" w:rsidTr="00361C85">
        <w:trPr>
          <w:trHeight w:val="322"/>
        </w:trPr>
        <w:tc>
          <w:tcPr>
            <w:tcW w:w="1272" w:type="dxa"/>
          </w:tcPr>
          <w:p w14:paraId="2822959D" w14:textId="77777777" w:rsidR="001F3B9C" w:rsidRPr="00D32D51" w:rsidRDefault="001F3B9C" w:rsidP="00361C85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1D27AFB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2C4CBF3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F3B9C" w:rsidRPr="00D32D51" w14:paraId="70D2A8E8" w14:textId="77777777" w:rsidTr="00361C85">
        <w:trPr>
          <w:trHeight w:val="498"/>
        </w:trPr>
        <w:tc>
          <w:tcPr>
            <w:tcW w:w="1272" w:type="dxa"/>
          </w:tcPr>
          <w:p w14:paraId="40F3F252" w14:textId="77777777" w:rsidR="001F3B9C" w:rsidRPr="00D32D51" w:rsidRDefault="001F3B9C" w:rsidP="00361C85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9A4109F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For the attention of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61EA5FC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F3B9C" w:rsidRPr="00D32D51" w14:paraId="63CE3325" w14:textId="77777777" w:rsidTr="00361C85">
        <w:trPr>
          <w:trHeight w:val="352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A6CFDB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80DCE7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 </w:t>
            </w: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18A74351" w14:textId="77777777" w:rsidR="001F3B9C" w:rsidRPr="00D32D51" w:rsidRDefault="001F3B9C" w:rsidP="00361C8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8CFF89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79"/>
        <w:gridCol w:w="6442"/>
      </w:tblGrid>
      <w:tr w:rsidR="001F3B9C" w:rsidRPr="00D32D51" w14:paraId="4130CD5A" w14:textId="77777777" w:rsidTr="00361C85">
        <w:trPr>
          <w:trHeight w:val="567"/>
        </w:trPr>
        <w:tc>
          <w:tcPr>
            <w:tcW w:w="1272" w:type="dxa"/>
          </w:tcPr>
          <w:p w14:paraId="54341697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b/>
                <w:sz w:val="22"/>
                <w:szCs w:val="22"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D538761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The Contractor’s Representative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7D7CFD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0842CE90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9"/>
        <w:gridCol w:w="2156"/>
        <w:gridCol w:w="3147"/>
        <w:gridCol w:w="3304"/>
      </w:tblGrid>
      <w:tr w:rsidR="001F3B9C" w:rsidRPr="00D32D51" w14:paraId="77D4ECBF" w14:textId="77777777" w:rsidTr="00361C85">
        <w:trPr>
          <w:trHeight w:val="567"/>
        </w:trPr>
        <w:tc>
          <w:tcPr>
            <w:tcW w:w="1272" w:type="dxa"/>
          </w:tcPr>
          <w:p w14:paraId="05FB2E20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02543DD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The Contract</w:t>
            </w:r>
          </w:p>
        </w:tc>
        <w:tc>
          <w:tcPr>
            <w:tcW w:w="66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0A93EA5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1F3B9C" w:rsidRPr="00D32D51" w14:paraId="44B65344" w14:textId="77777777" w:rsidTr="00361C85">
        <w:trPr>
          <w:trHeight w:val="433"/>
        </w:trPr>
        <w:tc>
          <w:tcPr>
            <w:tcW w:w="3472" w:type="dxa"/>
            <w:gridSpan w:val="2"/>
            <w:tcBorders>
              <w:right w:val="single" w:sz="12" w:space="0" w:color="99CCFF"/>
            </w:tcBorders>
          </w:tcPr>
          <w:p w14:paraId="3E8B4D0E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Period of interim statement </w:t>
            </w:r>
          </w:p>
        </w:tc>
        <w:tc>
          <w:tcPr>
            <w:tcW w:w="323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117E63C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39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CE83E9A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A50483" w:rsidRPr="00D32D51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7903A3" w:rsidRPr="00D32D5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5AE19241" w14:textId="2BADB2B2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>A Dhaoine Uaisle</w:t>
      </w:r>
    </w:p>
    <w:p w14:paraId="1AB49CCF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We refer to the above Contract. </w:t>
      </w:r>
    </w:p>
    <w:p w14:paraId="1DF078D5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Terms defined in the Conditions of the Contract have the same meaning in this certificate. </w:t>
      </w:r>
    </w:p>
    <w:p w14:paraId="2D584FBB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>The Contractor certifies that, in respect of the work to which the interim statement referred to above relates, clause 7 of the Contract has been observed by the Contractor and the employers of all work persons on the Site. This certification includes, but is not limited to, the following:</w:t>
      </w:r>
    </w:p>
    <w:p w14:paraId="2FF7964C" w14:textId="4441AFBB" w:rsidR="001F3B9C" w:rsidRPr="00D32D51" w:rsidRDefault="001F3B9C" w:rsidP="001F3B9C">
      <w:pPr>
        <w:numPr>
          <w:ilvl w:val="0"/>
          <w:numId w:val="1"/>
        </w:numPr>
        <w:tabs>
          <w:tab w:val="left" w:pos="567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the rates of pay and the conditions of employment (including in relation to pension contributions) of each work </w:t>
      </w:r>
      <w:proofErr w:type="gramStart"/>
      <w:r w:rsidRPr="00D32D51">
        <w:rPr>
          <w:rFonts w:asciiTheme="minorHAnsi" w:hAnsiTheme="minorHAnsi" w:cstheme="minorHAnsi"/>
          <w:sz w:val="22"/>
          <w:szCs w:val="22"/>
        </w:rPr>
        <w:t>person</w:t>
      </w:r>
      <w:proofErr w:type="gramEnd"/>
      <w:r w:rsidRPr="00D32D51">
        <w:rPr>
          <w:rFonts w:asciiTheme="minorHAnsi" w:hAnsiTheme="minorHAnsi" w:cstheme="minorHAnsi"/>
          <w:sz w:val="22"/>
          <w:szCs w:val="22"/>
        </w:rPr>
        <w:t xml:space="preserve"> comply with all applicable statutory provisions, and those rates and conditions have been no less favourable than those for the relevant category of work person in any </w:t>
      </w:r>
      <w:r w:rsidR="00E03601" w:rsidRPr="00D32D51">
        <w:rPr>
          <w:rFonts w:asciiTheme="minorHAnsi" w:hAnsiTheme="minorHAnsi" w:cstheme="minorHAnsi"/>
          <w:sz w:val="22"/>
          <w:szCs w:val="22"/>
        </w:rPr>
        <w:t xml:space="preserve">sectoral employment orders, employment regulation orders or registered </w:t>
      </w:r>
      <w:r w:rsidRPr="00D32D51">
        <w:rPr>
          <w:rFonts w:asciiTheme="minorHAnsi" w:hAnsiTheme="minorHAnsi" w:cstheme="minorHAnsi"/>
          <w:sz w:val="22"/>
          <w:szCs w:val="22"/>
        </w:rPr>
        <w:t xml:space="preserve">employment agreements </w:t>
      </w:r>
      <w:r w:rsidR="00E03601" w:rsidRPr="00D32D51">
        <w:rPr>
          <w:rFonts w:asciiTheme="minorHAnsi" w:hAnsiTheme="minorHAnsi" w:cstheme="minorHAnsi"/>
          <w:sz w:val="22"/>
          <w:szCs w:val="22"/>
        </w:rPr>
        <w:t xml:space="preserve">implemented in accordance with </w:t>
      </w:r>
      <w:r w:rsidRPr="00D32D51">
        <w:rPr>
          <w:rFonts w:asciiTheme="minorHAnsi" w:hAnsiTheme="minorHAnsi" w:cstheme="minorHAnsi"/>
          <w:sz w:val="22"/>
          <w:szCs w:val="22"/>
        </w:rPr>
        <w:t>the Industrial Relations Acts 1946 to 20</w:t>
      </w:r>
      <w:r w:rsidR="00E03601" w:rsidRPr="00D32D51">
        <w:rPr>
          <w:rFonts w:asciiTheme="minorHAnsi" w:hAnsiTheme="minorHAnsi" w:cstheme="minorHAnsi"/>
          <w:sz w:val="22"/>
          <w:szCs w:val="22"/>
        </w:rPr>
        <w:t>15 (including any such agreements registered prior to the Industrial Relations (Amendment) Act 2015, which have not otherwise been superseded).</w:t>
      </w:r>
    </w:p>
    <w:p w14:paraId="484DA186" w14:textId="77777777" w:rsidR="001F3B9C" w:rsidRPr="00D32D51" w:rsidRDefault="001F3B9C" w:rsidP="001F3B9C">
      <w:pPr>
        <w:numPr>
          <w:ilvl w:val="0"/>
          <w:numId w:val="1"/>
        </w:numPr>
        <w:tabs>
          <w:tab w:val="left" w:pos="567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all wages and other money due to each work person have been paid in accordance with the Payment of Wages Act 1991 and have not been more than 1 month in arrears or </w:t>
      </w:r>
      <w:proofErr w:type="gramStart"/>
      <w:r w:rsidRPr="00D32D51">
        <w:rPr>
          <w:rFonts w:asciiTheme="minorHAnsi" w:hAnsiTheme="minorHAnsi" w:cstheme="minorHAnsi"/>
          <w:sz w:val="22"/>
          <w:szCs w:val="22"/>
        </w:rPr>
        <w:t>unpaid</w:t>
      </w:r>
      <w:proofErr w:type="gramEnd"/>
    </w:p>
    <w:p w14:paraId="653A6932" w14:textId="77777777" w:rsidR="001F3B9C" w:rsidRPr="00D32D51" w:rsidRDefault="001F3B9C" w:rsidP="001F3B9C">
      <w:pPr>
        <w:numPr>
          <w:ilvl w:val="0"/>
          <w:numId w:val="1"/>
        </w:numPr>
        <w:tabs>
          <w:tab w:val="left" w:pos="567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payments due to be paid on behalf of each work person (including pension contributions, where applicable) have been </w:t>
      </w:r>
      <w:proofErr w:type="gramStart"/>
      <w:r w:rsidRPr="00D32D51">
        <w:rPr>
          <w:rFonts w:asciiTheme="minorHAnsi" w:hAnsiTheme="minorHAnsi" w:cstheme="minorHAnsi"/>
          <w:sz w:val="22"/>
          <w:szCs w:val="22"/>
        </w:rPr>
        <w:t>paid</w:t>
      </w:r>
      <w:proofErr w:type="gramEnd"/>
    </w:p>
    <w:p w14:paraId="0CE28300" w14:textId="77777777" w:rsidR="001F3B9C" w:rsidRPr="00D32D51" w:rsidRDefault="001F3B9C" w:rsidP="001F3B9C">
      <w:pPr>
        <w:numPr>
          <w:ilvl w:val="0"/>
          <w:numId w:val="1"/>
        </w:numPr>
        <w:tabs>
          <w:tab w:val="left" w:pos="567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all pension contributions and other amounts due to be paid on behalf of each work person, have been </w:t>
      </w:r>
      <w:proofErr w:type="gramStart"/>
      <w:r w:rsidRPr="00D32D51">
        <w:rPr>
          <w:rFonts w:asciiTheme="minorHAnsi" w:hAnsiTheme="minorHAnsi" w:cstheme="minorHAnsi"/>
          <w:sz w:val="22"/>
          <w:szCs w:val="22"/>
        </w:rPr>
        <w:t>paid</w:t>
      </w:r>
      <w:proofErr w:type="gramEnd"/>
    </w:p>
    <w:p w14:paraId="68C856B0" w14:textId="77777777" w:rsidR="001F3B9C" w:rsidRPr="00D32D51" w:rsidRDefault="001F3B9C" w:rsidP="001F3B9C">
      <w:pPr>
        <w:numPr>
          <w:ilvl w:val="0"/>
          <w:numId w:val="1"/>
        </w:numPr>
        <w:tabs>
          <w:tab w:val="left" w:pos="567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all deductions from payments to work persons required by law have been made and paid on, as required by </w:t>
      </w:r>
      <w:proofErr w:type="gramStart"/>
      <w:r w:rsidRPr="00D32D51">
        <w:rPr>
          <w:rFonts w:asciiTheme="minorHAnsi" w:hAnsiTheme="minorHAnsi" w:cstheme="minorHAnsi"/>
          <w:sz w:val="22"/>
          <w:szCs w:val="22"/>
        </w:rPr>
        <w:t>Law</w:t>
      </w:r>
      <w:proofErr w:type="gramEnd"/>
    </w:p>
    <w:p w14:paraId="68B286E9" w14:textId="26FF5F98" w:rsidR="001F3B9C" w:rsidRPr="00D32D51" w:rsidRDefault="001F3B9C" w:rsidP="001F3B9C">
      <w:pPr>
        <w:numPr>
          <w:ilvl w:val="0"/>
          <w:numId w:val="1"/>
        </w:numPr>
        <w:tabs>
          <w:tab w:val="left" w:pos="567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in relation to the employment of work persons on the Site, the Safety, Health and Welfare at Work Act, 2005 </w:t>
      </w:r>
      <w:r w:rsidR="00E03601" w:rsidRPr="00D32D51">
        <w:rPr>
          <w:rFonts w:asciiTheme="minorHAnsi" w:hAnsiTheme="minorHAnsi" w:cstheme="minorHAnsi"/>
          <w:sz w:val="22"/>
          <w:szCs w:val="22"/>
        </w:rPr>
        <w:t xml:space="preserve">to 2014 </w:t>
      </w:r>
      <w:r w:rsidRPr="00D32D51">
        <w:rPr>
          <w:rFonts w:asciiTheme="minorHAnsi" w:hAnsiTheme="minorHAnsi" w:cstheme="minorHAnsi"/>
          <w:sz w:val="22"/>
          <w:szCs w:val="22"/>
        </w:rPr>
        <w:t>and all employment law including the Employment Equality Act 1998</w:t>
      </w:r>
      <w:r w:rsidR="00E03601" w:rsidRPr="00D32D51">
        <w:rPr>
          <w:rFonts w:asciiTheme="minorHAnsi" w:hAnsiTheme="minorHAnsi" w:cstheme="minorHAnsi"/>
          <w:sz w:val="22"/>
          <w:szCs w:val="22"/>
        </w:rPr>
        <w:t xml:space="preserve"> to 2015</w:t>
      </w:r>
      <w:r w:rsidRPr="00D32D51">
        <w:rPr>
          <w:rFonts w:asciiTheme="minorHAnsi" w:hAnsiTheme="minorHAnsi" w:cstheme="minorHAnsi"/>
          <w:sz w:val="22"/>
          <w:szCs w:val="22"/>
        </w:rPr>
        <w:t>, the Industrial Relations Acts 1946 to 20</w:t>
      </w:r>
      <w:r w:rsidR="00E03601" w:rsidRPr="00D32D51">
        <w:rPr>
          <w:rFonts w:asciiTheme="minorHAnsi" w:hAnsiTheme="minorHAnsi" w:cstheme="minorHAnsi"/>
          <w:sz w:val="22"/>
          <w:szCs w:val="22"/>
        </w:rPr>
        <w:t>15</w:t>
      </w:r>
      <w:r w:rsidRPr="00D32D51">
        <w:rPr>
          <w:rFonts w:asciiTheme="minorHAnsi" w:hAnsiTheme="minorHAnsi" w:cstheme="minorHAnsi"/>
          <w:sz w:val="22"/>
          <w:szCs w:val="22"/>
        </w:rPr>
        <w:t>, the National Minimum Wage Act 2000</w:t>
      </w:r>
      <w:r w:rsidR="00E03601" w:rsidRPr="00D32D51">
        <w:rPr>
          <w:rFonts w:asciiTheme="minorHAnsi" w:hAnsiTheme="minorHAnsi" w:cstheme="minorHAnsi"/>
          <w:sz w:val="22"/>
          <w:szCs w:val="22"/>
        </w:rPr>
        <w:t xml:space="preserve"> and 2015</w:t>
      </w:r>
      <w:r w:rsidRPr="00D32D51">
        <w:rPr>
          <w:rFonts w:asciiTheme="minorHAnsi" w:hAnsiTheme="minorHAnsi" w:cstheme="minorHAnsi"/>
          <w:sz w:val="22"/>
          <w:szCs w:val="22"/>
        </w:rPr>
        <w:t xml:space="preserve">, regulations, codes of practices, legally binding determinations of the Labour Court and </w:t>
      </w:r>
      <w:r w:rsidR="00E03601" w:rsidRPr="00D32D51">
        <w:rPr>
          <w:rFonts w:asciiTheme="minorHAnsi" w:hAnsiTheme="minorHAnsi" w:cstheme="minorHAnsi"/>
          <w:sz w:val="22"/>
          <w:szCs w:val="22"/>
        </w:rPr>
        <w:t xml:space="preserve">sectoral employment orders, employment regulation orders or </w:t>
      </w:r>
      <w:r w:rsidRPr="00D32D51">
        <w:rPr>
          <w:rFonts w:asciiTheme="minorHAnsi" w:hAnsiTheme="minorHAnsi" w:cstheme="minorHAnsi"/>
          <w:sz w:val="22"/>
          <w:szCs w:val="22"/>
        </w:rPr>
        <w:t xml:space="preserve">registered employment agreements </w:t>
      </w:r>
      <w:r w:rsidR="00E03601" w:rsidRPr="00D32D51">
        <w:rPr>
          <w:rFonts w:asciiTheme="minorHAnsi" w:hAnsiTheme="minorHAnsi" w:cstheme="minorHAnsi"/>
          <w:sz w:val="22"/>
          <w:szCs w:val="22"/>
        </w:rPr>
        <w:t xml:space="preserve">determined </w:t>
      </w:r>
      <w:r w:rsidRPr="00D32D51">
        <w:rPr>
          <w:rFonts w:asciiTheme="minorHAnsi" w:hAnsiTheme="minorHAnsi" w:cstheme="minorHAnsi"/>
          <w:sz w:val="22"/>
          <w:szCs w:val="22"/>
        </w:rPr>
        <w:t>under those Laws have been observed.</w:t>
      </w:r>
    </w:p>
    <w:p w14:paraId="23EE84D8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  <w:r w:rsidRPr="00D32D51">
        <w:rPr>
          <w:rFonts w:asciiTheme="minorHAnsi" w:hAnsiTheme="minorHAnsi" w:cstheme="minorHAnsi"/>
          <w:sz w:val="22"/>
          <w:szCs w:val="22"/>
        </w:rPr>
        <w:t xml:space="preserve">Is mise, le </w:t>
      </w:r>
      <w:proofErr w:type="gramStart"/>
      <w:r w:rsidRPr="00D32D51">
        <w:rPr>
          <w:rFonts w:asciiTheme="minorHAnsi" w:hAnsiTheme="minorHAnsi" w:cstheme="minorHAnsi"/>
          <w:sz w:val="22"/>
          <w:szCs w:val="22"/>
        </w:rPr>
        <w:t>meas</w:t>
      </w:r>
      <w:proofErr w:type="gramEnd"/>
    </w:p>
    <w:p w14:paraId="106B1109" w14:textId="77777777" w:rsidR="001F3B9C" w:rsidRPr="00D32D51" w:rsidRDefault="001F3B9C" w:rsidP="001F3B9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2"/>
        <w:gridCol w:w="533"/>
        <w:gridCol w:w="6036"/>
      </w:tblGrid>
      <w:tr w:rsidR="001F3B9C" w:rsidRPr="00D32D51" w14:paraId="278319B4" w14:textId="77777777" w:rsidTr="00361C85">
        <w:trPr>
          <w:gridAfter w:val="1"/>
          <w:wAfter w:w="6120" w:type="dxa"/>
          <w:trHeight w:val="154"/>
        </w:trPr>
        <w:tc>
          <w:tcPr>
            <w:tcW w:w="3888" w:type="dxa"/>
            <w:gridSpan w:val="2"/>
          </w:tcPr>
          <w:p w14:paraId="76795371" w14:textId="77777777" w:rsidR="001F3B9C" w:rsidRPr="00D32D51" w:rsidRDefault="001F3B9C" w:rsidP="00361C8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Signed by</w:t>
            </w:r>
          </w:p>
        </w:tc>
      </w:tr>
      <w:tr w:rsidR="001F3B9C" w:rsidRPr="00D32D51" w14:paraId="6EAF4616" w14:textId="77777777" w:rsidTr="00361C85">
        <w:trPr>
          <w:trHeight w:val="308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6B7DC769" w14:textId="77777777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Name of Contractor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357E9C0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F3B9C" w:rsidRPr="00D32D51" w14:paraId="4BA08E58" w14:textId="77777777" w:rsidTr="00361C85">
        <w:trPr>
          <w:trHeight w:val="573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5520A3F1" w14:textId="5EE6B82E" w:rsidR="001F3B9C" w:rsidRPr="00D32D51" w:rsidRDefault="001F3B9C" w:rsidP="00361C8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Signature of Contractor </w:t>
            </w:r>
            <w:r w:rsidR="006A2479"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>i.e.</w:t>
            </w:r>
            <w:r w:rsidRPr="00D32D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Contractor’s Representative</w:t>
            </w:r>
          </w:p>
        </w:tc>
        <w:tc>
          <w:tcPr>
            <w:tcW w:w="666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3E2865" w14:textId="77777777" w:rsidR="001F3B9C" w:rsidRPr="00D32D51" w:rsidRDefault="001F3B9C" w:rsidP="00361C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81B622" w14:textId="77777777" w:rsidR="009853BE" w:rsidRDefault="009853BE"/>
    <w:sectPr w:rsidR="009853BE" w:rsidSect="00D32D51">
      <w:headerReference w:type="default" r:id="rId13"/>
      <w:footerReference w:type="default" r:id="rId14"/>
      <w:headerReference w:type="first" r:id="rId15"/>
      <w:footerReference w:type="first" r:id="rId16"/>
      <w:endnotePr>
        <w:numFmt w:val="lowerLetter"/>
      </w:endnotePr>
      <w:pgSz w:w="11909" w:h="16834" w:code="9"/>
      <w:pgMar w:top="1151" w:right="1009" w:bottom="1151" w:left="1009" w:header="720" w:footer="431" w:gutter="0"/>
      <w:pgNumType w:start="1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96170" w14:textId="77777777" w:rsidR="008C2F42" w:rsidRDefault="008C2F42">
      <w:r>
        <w:separator/>
      </w:r>
    </w:p>
  </w:endnote>
  <w:endnote w:type="continuationSeparator" w:id="0">
    <w:p w14:paraId="15142775" w14:textId="77777777" w:rsidR="008C2F42" w:rsidRDefault="008C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-635801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C70A53" w14:textId="5BBBA4C6" w:rsidR="00D32D51" w:rsidRPr="00D32D51" w:rsidRDefault="00D32D51">
        <w:pPr>
          <w:pStyle w:val="Footer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D32D51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D32D51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D32D51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3005D4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D32D51">
          <w:rPr>
            <w:rFonts w:asciiTheme="minorHAnsi" w:hAnsiTheme="minorHAnsi" w:cstheme="minorHAnsi"/>
            <w:noProof/>
            <w:sz w:val="16"/>
            <w:szCs w:val="16"/>
          </w:rPr>
          <w:fldChar w:fldCharType="end"/>
        </w:r>
      </w:p>
    </w:sdtContent>
  </w:sdt>
  <w:p w14:paraId="7A3409D7" w14:textId="7D3E8342" w:rsidR="00B7745F" w:rsidRPr="00D32D51" w:rsidRDefault="00D32D51">
    <w:pPr>
      <w:rPr>
        <w:rFonts w:asciiTheme="minorHAnsi" w:hAnsiTheme="minorHAnsi" w:cstheme="minorHAnsi"/>
        <w:b/>
        <w:sz w:val="16"/>
        <w:szCs w:val="16"/>
      </w:rPr>
    </w:pPr>
    <w:r w:rsidRPr="00D32D51">
      <w:rPr>
        <w:rFonts w:asciiTheme="minorHAnsi" w:hAnsiTheme="minorHAnsi" w:cstheme="minorHAnsi"/>
        <w:b/>
        <w:sz w:val="16"/>
        <w:szCs w:val="16"/>
      </w:rPr>
      <w:t xml:space="preserve">MF 1.23   </w:t>
    </w:r>
    <w:r w:rsidR="00D206BA">
      <w:rPr>
        <w:rFonts w:asciiTheme="minorHAnsi" w:hAnsiTheme="minorHAnsi" w:cstheme="minorHAnsi"/>
        <w:b/>
        <w:sz w:val="16"/>
        <w:szCs w:val="16"/>
      </w:rPr>
      <w:t>09</w:t>
    </w:r>
    <w:r w:rsidRPr="00D32D51">
      <w:rPr>
        <w:rFonts w:asciiTheme="minorHAnsi" w:hAnsiTheme="minorHAnsi" w:cstheme="minorHAnsi"/>
        <w:b/>
        <w:sz w:val="16"/>
        <w:szCs w:val="16"/>
      </w:rPr>
      <w:t>/</w:t>
    </w:r>
    <w:r w:rsidR="00490A75">
      <w:rPr>
        <w:rFonts w:asciiTheme="minorHAnsi" w:hAnsiTheme="minorHAnsi" w:cstheme="minorHAnsi"/>
        <w:b/>
        <w:sz w:val="16"/>
        <w:szCs w:val="16"/>
      </w:rPr>
      <w:t>04</w:t>
    </w:r>
    <w:r w:rsidRPr="00D32D51">
      <w:rPr>
        <w:rFonts w:asciiTheme="minorHAnsi" w:hAnsiTheme="minorHAnsi" w:cstheme="minorHAnsi"/>
        <w:b/>
        <w:sz w:val="16"/>
        <w:szCs w:val="16"/>
      </w:rPr>
      <w:t>/2020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53562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16"/>
        <w:szCs w:val="16"/>
      </w:rPr>
    </w:sdtEndPr>
    <w:sdtContent>
      <w:p w14:paraId="3C54E19E" w14:textId="57A3F2AF" w:rsidR="00D32D51" w:rsidRPr="00D32D51" w:rsidRDefault="00D32D51">
        <w:pPr>
          <w:pStyle w:val="Footer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D32D51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D32D51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D32D51">
          <w:rPr>
            <w:rFonts w:asciiTheme="minorHAnsi" w:hAnsiTheme="minorHAnsi" w:cstheme="minorHAnsi"/>
            <w:sz w:val="16"/>
            <w:szCs w:val="16"/>
          </w:rPr>
          <w:fldChar w:fldCharType="separate"/>
        </w:r>
        <w:r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D32D51">
          <w:rPr>
            <w:rFonts w:asciiTheme="minorHAnsi" w:hAnsiTheme="minorHAnsi" w:cstheme="minorHAnsi"/>
            <w:noProof/>
            <w:sz w:val="16"/>
            <w:szCs w:val="16"/>
          </w:rPr>
          <w:fldChar w:fldCharType="end"/>
        </w:r>
      </w:p>
    </w:sdtContent>
  </w:sdt>
  <w:p w14:paraId="70600A9F" w14:textId="58BE6336" w:rsidR="00B7745F" w:rsidRPr="00D32D51" w:rsidRDefault="00D32D51">
    <w:pPr>
      <w:pStyle w:val="Footer"/>
      <w:rPr>
        <w:rFonts w:asciiTheme="minorHAnsi" w:hAnsiTheme="minorHAnsi" w:cstheme="minorHAnsi"/>
        <w:b/>
        <w:sz w:val="16"/>
        <w:szCs w:val="16"/>
      </w:rPr>
    </w:pPr>
    <w:r w:rsidRPr="00D32D51">
      <w:rPr>
        <w:rFonts w:asciiTheme="minorHAnsi" w:hAnsiTheme="minorHAnsi" w:cstheme="minorHAnsi"/>
        <w:b/>
        <w:sz w:val="16"/>
        <w:szCs w:val="16"/>
      </w:rPr>
      <w:t>MF 1.23   xx/xx/2020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1CD3" w14:textId="77777777" w:rsidR="008C2F42" w:rsidRDefault="008C2F42">
      <w:r>
        <w:separator/>
      </w:r>
    </w:p>
  </w:footnote>
  <w:footnote w:type="continuationSeparator" w:id="0">
    <w:p w14:paraId="6B0EC3A7" w14:textId="77777777" w:rsidR="008C2F42" w:rsidRDefault="008C2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36E28" w14:textId="424D077D" w:rsidR="00303CAC" w:rsidRPr="00303CAC" w:rsidRDefault="00303CAC">
    <w:pPr>
      <w:pStyle w:val="Header"/>
      <w:rPr>
        <w:rFonts w:asciiTheme="minorHAnsi" w:hAnsiTheme="minorHAnsi" w:cstheme="minorHAnsi"/>
        <w:b/>
        <w:sz w:val="16"/>
      </w:rPr>
    </w:pPr>
    <w:r w:rsidRPr="00303CAC">
      <w:rPr>
        <w:rFonts w:asciiTheme="minorHAnsi" w:hAnsiTheme="minorHAnsi" w:cstheme="minorHAnsi"/>
        <w:b/>
        <w:sz w:val="16"/>
      </w:rPr>
      <w:t>SHORT PUBLIC WORKS CONTRACT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8644F" w14:textId="43CA281A" w:rsidR="00B7745F" w:rsidRPr="00C63B44" w:rsidRDefault="00B7745F">
    <w:pPr>
      <w:pStyle w:val="Header"/>
      <w:rPr>
        <w:b/>
        <w:sz w:val="16"/>
        <w:szCs w:val="16"/>
      </w:rPr>
    </w:pPr>
    <w:r>
      <w:rPr>
        <w:b/>
        <w:sz w:val="16"/>
        <w:szCs w:val="16"/>
      </w:rPr>
      <w:t>SHORT PUBLIC WORKS</w:t>
    </w:r>
    <w:r w:rsidR="006E29E4">
      <w:rPr>
        <w:b/>
        <w:sz w:val="16"/>
        <w:szCs w:val="16"/>
      </w:rPr>
      <w:t xml:space="preserve"> 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336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TGIBoHEL6im0TO2Ei7XkF32JcSeY4pPmPA4O/FUiSV9dyHOXoLmM+ZSMJozqlBzzHPiMLD05tKWiCvopJbsZA==" w:salt="417nK1s7Fn/8EwKIyQRtJg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B9C"/>
    <w:rsid w:val="000F5814"/>
    <w:rsid w:val="001062E0"/>
    <w:rsid w:val="00133FB1"/>
    <w:rsid w:val="00154E88"/>
    <w:rsid w:val="001F3B9C"/>
    <w:rsid w:val="00217582"/>
    <w:rsid w:val="00243281"/>
    <w:rsid w:val="002508B9"/>
    <w:rsid w:val="00256F8D"/>
    <w:rsid w:val="00284276"/>
    <w:rsid w:val="0029486A"/>
    <w:rsid w:val="002B16B3"/>
    <w:rsid w:val="002D4321"/>
    <w:rsid w:val="003005D4"/>
    <w:rsid w:val="00303CAC"/>
    <w:rsid w:val="00361C85"/>
    <w:rsid w:val="00391F2A"/>
    <w:rsid w:val="003C0D6F"/>
    <w:rsid w:val="003D6EE6"/>
    <w:rsid w:val="004823F9"/>
    <w:rsid w:val="00490A75"/>
    <w:rsid w:val="004B0963"/>
    <w:rsid w:val="004D348F"/>
    <w:rsid w:val="00540AAB"/>
    <w:rsid w:val="0061069B"/>
    <w:rsid w:val="0063769B"/>
    <w:rsid w:val="006A2479"/>
    <w:rsid w:val="006E29E4"/>
    <w:rsid w:val="006E3139"/>
    <w:rsid w:val="006F31D8"/>
    <w:rsid w:val="007903A3"/>
    <w:rsid w:val="008523FA"/>
    <w:rsid w:val="00861C6F"/>
    <w:rsid w:val="008A1FE5"/>
    <w:rsid w:val="008C2F42"/>
    <w:rsid w:val="0091377A"/>
    <w:rsid w:val="00920889"/>
    <w:rsid w:val="009615F4"/>
    <w:rsid w:val="009853BE"/>
    <w:rsid w:val="00993A18"/>
    <w:rsid w:val="00A25F6B"/>
    <w:rsid w:val="00A50483"/>
    <w:rsid w:val="00A7596A"/>
    <w:rsid w:val="00A807F7"/>
    <w:rsid w:val="00A86441"/>
    <w:rsid w:val="00AB2D04"/>
    <w:rsid w:val="00B2692B"/>
    <w:rsid w:val="00B46373"/>
    <w:rsid w:val="00B7745F"/>
    <w:rsid w:val="00BD7A53"/>
    <w:rsid w:val="00BE6099"/>
    <w:rsid w:val="00C63B44"/>
    <w:rsid w:val="00CA40C9"/>
    <w:rsid w:val="00CB0A0D"/>
    <w:rsid w:val="00CF0BEB"/>
    <w:rsid w:val="00D173E4"/>
    <w:rsid w:val="00D206BA"/>
    <w:rsid w:val="00D32D51"/>
    <w:rsid w:val="00D33594"/>
    <w:rsid w:val="00DC77C7"/>
    <w:rsid w:val="00DF2DB8"/>
    <w:rsid w:val="00E03601"/>
    <w:rsid w:val="00ED5389"/>
    <w:rsid w:val="00F17FEB"/>
    <w:rsid w:val="00F26043"/>
    <w:rsid w:val="00F64C76"/>
    <w:rsid w:val="00F67272"/>
    <w:rsid w:val="00FB7A27"/>
    <w:rsid w:val="00FD1092"/>
    <w:rsid w:val="00FF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8070F1E"/>
  <w15:chartTrackingRefBased/>
  <w15:docId w15:val="{AA8684E9-E390-490F-920D-3437E3CD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3B9C"/>
    <w:pPr>
      <w:widowControl w:val="0"/>
      <w:spacing w:after="10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1F3B9C"/>
    <w:pPr>
      <w:spacing w:before="240" w:after="120"/>
      <w:outlineLvl w:val="0"/>
    </w:pPr>
    <w:rPr>
      <w:rFonts w:ascii="Arial Black" w:hAnsi="Arial Black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F3B9C"/>
    <w:rPr>
      <w:rFonts w:ascii="Arial" w:hAnsi="Arial"/>
      <w:color w:val="auto"/>
      <w:sz w:val="16"/>
      <w:szCs w:val="16"/>
      <w:vertAlign w:val="superscript"/>
    </w:rPr>
  </w:style>
  <w:style w:type="paragraph" w:styleId="FootnoteText">
    <w:name w:val="footnote text"/>
    <w:aliases w:val="Footnote Text Char Char"/>
    <w:semiHidden/>
    <w:rsid w:val="001F3B9C"/>
    <w:pPr>
      <w:widowControl w:val="0"/>
    </w:pPr>
    <w:rPr>
      <w:rFonts w:ascii="Arial" w:hAnsi="Arial"/>
      <w:i/>
      <w:sz w:val="16"/>
      <w:szCs w:val="16"/>
      <w:lang w:eastAsia="en-US"/>
    </w:rPr>
  </w:style>
  <w:style w:type="paragraph" w:styleId="Header">
    <w:name w:val="header"/>
    <w:basedOn w:val="Normal"/>
    <w:rsid w:val="00C63B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63B4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6E29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29E4"/>
    <w:rPr>
      <w:rFonts w:ascii="Segoe UI" w:hAnsi="Segoe UI" w:cs="Segoe UI"/>
      <w:sz w:val="18"/>
      <w:szCs w:val="18"/>
      <w:lang w:eastAsia="en-US"/>
    </w:rPr>
  </w:style>
  <w:style w:type="character" w:styleId="PageNumber">
    <w:name w:val="page number"/>
    <w:basedOn w:val="DefaultParagraphFont"/>
    <w:rsid w:val="00D32D51"/>
  </w:style>
  <w:style w:type="character" w:customStyle="1" w:styleId="FooterChar">
    <w:name w:val="Footer Char"/>
    <w:basedOn w:val="DefaultParagraphFont"/>
    <w:link w:val="Footer"/>
    <w:uiPriority w:val="99"/>
    <w:rsid w:val="00D32D5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792E277F9109D944A96DEEBCF3EAAC32" ma:contentTypeVersion="11" ma:contentTypeDescription="Create a new document for eDocs" ma:contentTypeScope="" ma:versionID="15d9ce64de4455141335734d200e5808">
  <xsd:schema xmlns:xsd="http://www.w3.org/2001/XMLSchema" xmlns:xs="http://www.w3.org/2001/XMLSchema" xmlns:p="http://schemas.microsoft.com/office/2006/metadata/properties" xmlns:ns1="http://schemas.microsoft.com/sharepoint/v3" xmlns:ns2="37e77d51-f7b5-4ee4-87f2-9da0588e70de" xmlns:ns3="6179208d-5e68-4b72-973b-aff0563ef12d" targetNamespace="http://schemas.microsoft.com/office/2006/metadata/properties" ma:root="true" ma:fieldsID="83de697b1e51329ca4ed18ce1584f3f3" ns1:_="" ns2:_="" ns3:_="">
    <xsd:import namespace="http://schemas.microsoft.com/sharepoint/v3"/>
    <xsd:import namespace="37e77d51-f7b5-4ee4-87f2-9da0588e70de"/>
    <xsd:import namespace="6179208d-5e68-4b72-973b-aff0563ef12d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SeriesSubSeriesTaxHTField0" minOccurs="0"/>
                <xsd:element ref="ns2:eDocs_YearTaxHTField0" minOccurs="0"/>
                <xsd:element ref="ns1:eDocs_FileName" minOccurs="0"/>
                <xsd:element ref="ns1:eDocs_FileStatus"/>
                <xsd:element ref="ns2:eDocs_FileTopic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Name" ma:index="19" nillable="true" ma:displayName="File Name" ma:default="0" ma:description="File Number" ma:indexed="true" ma:internalName="eDocs_FileName">
      <xsd:simpleType>
        <xsd:restriction base="dms:Text">
          <xsd:maxLength value="100"/>
        </xsd:restriction>
      </xsd:simpleType>
    </xsd:element>
    <xsd:element name="eDocs_FileStatus" ma:index="20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77d51-f7b5-4ee4-87f2-9da0588e70de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15" nillable="true" ma:taxonomy="true" ma:internalName="eDocs_SeriesSubSeriesTaxHTField0" ma:taxonomyFieldName="eDocs_SeriesSubSeries" ma:displayName="Sub Series" ma:fieldId="{11f8bb48-43d6-459a-8b80-9123185593c7}" ma:sspId="7b6e00a8-1446-4ef2-b92a-96b4772b9755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7" nillable="true" ma:taxonomy="true" ma:internalName="eDocs_YearTaxHTField0" ma:taxonomyFieldName="eDocs_Year" ma:displayName="Year" ma:indexed="true" ma:fieldId="{7b1b8a72-8553-41e1-8dd7-5ce464e281f2}" ma:sspId="7b6e00a8-1446-4ef2-b92a-96b4772b9755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21" nillable="true" ma:taxonomy="true" ma:internalName="eDocs_FileTopicsTaxHTField0" ma:taxonomyFieldName="eDocs_FileTopics" ma:displayName="File Topics" ma:default="" ma:fieldId="{602c691f-3efa-402d-ab5c-baa8c240a9e7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208d-5e68-4b72-973b-aff0563ef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35f2c7-fc53-43a9-967c-e2b7cec7938f}" ma:internalName="TaxCatchAll" ma:showField="CatchAllData" ma:web="6179208d-5e68-4b72-973b-aff0563ef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4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2a4c5f83-ab14-4446-b71b-a08ed87ebbed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FileStatus xmlns="http://schemas.microsoft.com/sharepoint/v3">Live</eDocs_FileStatus>
    <eDocs_FileName xmlns="http://schemas.microsoft.com/sharepoint/v3">OGPCP401-002-2020</eDocs_FileName>
    <_dlc_ExpireDateSaved xmlns="http://schemas.microsoft.com/sharepoint/v3" xsi:nil="true"/>
    <_dlc_ExpireDate xmlns="http://schemas.microsoft.com/sharepoint/v3" xsi:nil="true"/>
    <eDocs_Year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e48e48b9-adf6-4206-91a6-123dcbc37b2f</TermId>
        </TermInfo>
      </Terms>
    </eDocs_YearTaxHTField0>
    <eDocs_DocumentTopicsTaxHTField0 xmlns="37e77d51-f7b5-4ee4-87f2-9da0588e70de">
      <Terms xmlns="http://schemas.microsoft.com/office/infopath/2007/PartnerControls"/>
    </eDocs_DocumentTopicsTaxHTField0>
    <eDocs_FileTopicsTaxHTField0 xmlns="37e77d51-f7b5-4ee4-87f2-9da0588e70de">
      <Terms xmlns="http://schemas.microsoft.com/office/infopath/2007/PartnerControls"/>
    </eDocs_FileTopicsTaxHTField0>
    <eDocs_SeriesSubSeries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</TermName>
          <TermId xmlns="http://schemas.microsoft.com/office/infopath/2007/PartnerControls">5e40d06b-4543-441b-9080-caddc7b1ee49</TermId>
        </TermInfo>
      </Terms>
    </eDocs_SeriesSubSeriesTaxHTField0>
    <TaxCatchAll xmlns="6179208d-5e68-4b72-973b-aff0563ef12d">
      <Value>3</Value>
      <Value>2</Value>
      <Value>1</Value>
    </TaxCatchAll>
  </documentManagement>
</p:properties>
</file>

<file path=customXml/itemProps1.xml><?xml version="1.0" encoding="utf-8"?>
<ds:datastoreItem xmlns:ds="http://schemas.openxmlformats.org/officeDocument/2006/customXml" ds:itemID="{57C361AE-F7AF-4E91-B6C5-0F4D3DC3C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F3DE4-ABCA-4494-868C-BC8AD0A7B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e77d51-f7b5-4ee4-87f2-9da0588e70de"/>
    <ds:schemaRef ds:uri="6179208d-5e68-4b72-973b-aff0563ef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13B11-0929-4D7A-9016-F09777D83C6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93557A-3127-47E6-94FD-8B136658C29C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963D60DC-210A-4E95-AF57-7AF03E267B24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e77d51-f7b5-4ee4-87f2-9da0588e70de"/>
    <ds:schemaRef ds:uri="6179208d-5e68-4b72-973b-aff0563ef12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Rates of Pay and Conditions of Employment Certificate</vt:lpstr>
    </vt:vector>
  </TitlesOfParts>
  <Company>Department of Finance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Rates of Pay and Conditions of Employment Certificate</dc:title>
  <dc:subject/>
  <dc:creator>Eileen Dalton</dc:creator>
  <cp:keywords/>
  <dc:description/>
  <cp:lastModifiedBy>Liam Harris</cp:lastModifiedBy>
  <cp:revision>2</cp:revision>
  <cp:lastPrinted>2020-04-07T12:34:00Z</cp:lastPrinted>
  <dcterms:created xsi:type="dcterms:W3CDTF">2025-02-05T11:51:00Z</dcterms:created>
  <dcterms:modified xsi:type="dcterms:W3CDTF">2025-02-05T11:51:00Z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_FileTopics">
    <vt:lpwstr/>
  </property>
  <property fmtid="{D5CDD505-2E9C-101B-9397-08002B2CF9AE}" pid="3" name="eDocs_DocumentTopics">
    <vt:lpwstr/>
  </property>
  <property fmtid="{D5CDD505-2E9C-101B-9397-08002B2CF9AE}" pid="4" name="ContentTypeId">
    <vt:lpwstr>0x0101000BC94875665D404BB1351B53C41FD2C000792E277F9109D944A96DEEBCF3EAAC32</vt:lpwstr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lc_LastRun">
    <vt:lpwstr>02/24/2018 23:07:40</vt:lpwstr>
  </property>
  <property fmtid="{D5CDD505-2E9C-101B-9397-08002B2CF9AE}" pid="10" name="_dlc_ItemStageId">
    <vt:lpwstr>1</vt:lpwstr>
  </property>
  <property fmtid="{D5CDD505-2E9C-101B-9397-08002B2CF9AE}" pid="11" name="_docset_NoMedatataSyncRequired">
    <vt:lpwstr>False</vt:lpwstr>
  </property>
  <property fmtid="{D5CDD505-2E9C-101B-9397-08002B2CF9AE}" pid="12" name="eDocs_SecurityClassificationTaxHTField0">
    <vt:lpwstr>Unclassified|f33d2cd0-30e5-4f10-8d2a-4027eb6837f4</vt:lpwstr>
  </property>
  <property fmtid="{D5CDD505-2E9C-101B-9397-08002B2CF9AE}" pid="13" name="eDocs_SecurityClassification">
    <vt:lpwstr>1;#Unclassified|f33d2cd0-30e5-4f10-8d2a-4027eb6837f4</vt:lpwstr>
  </property>
</Properties>
</file>